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E5" w:rsidRPr="00C516E5" w:rsidRDefault="00ED6BDF">
      <w:pPr>
        <w:rPr>
          <w:b/>
          <w:sz w:val="24"/>
          <w:szCs w:val="24"/>
          <w:lang w:val="de-DE"/>
        </w:rPr>
      </w:pPr>
      <w:r w:rsidRPr="00C516E5">
        <w:rPr>
          <w:b/>
          <w:sz w:val="24"/>
          <w:szCs w:val="24"/>
          <w:lang w:val="de-DE"/>
        </w:rPr>
        <w:t>Datenschutzerklärung</w:t>
      </w:r>
      <w:r w:rsidR="00C516E5" w:rsidRPr="00C516E5">
        <w:rPr>
          <w:b/>
          <w:sz w:val="24"/>
          <w:szCs w:val="24"/>
          <w:lang w:val="de-DE"/>
        </w:rPr>
        <w:t xml:space="preserve"> des 3-Staedte-Depots für regionale Industriegeschichte e.V.</w:t>
      </w:r>
    </w:p>
    <w:p w:rsidR="00ED6BDF" w:rsidRDefault="00ED6BDF">
      <w:pPr>
        <w:rPr>
          <w:lang w:val="de-DE"/>
        </w:rPr>
      </w:pPr>
      <w:r w:rsidRPr="00ED6BDF">
        <w:rPr>
          <w:lang w:val="de-DE"/>
        </w:rPr>
        <w:t>Der Schutz Ihrer persönlichen Daten ist uns sehr wichtig. Grundlage eines effektiven Datenschutzes ist die umfassende Information über die Erhebung, Verarbeitung und Nutzung Ihrer Daten („Datenverarbeitung“). Dah</w:t>
      </w:r>
      <w:r>
        <w:rPr>
          <w:lang w:val="de-DE"/>
        </w:rPr>
        <w:t>er möchten wir Sie informieren.</w:t>
      </w:r>
    </w:p>
    <w:p w:rsidR="00ED6BDF" w:rsidRPr="00ED6BDF" w:rsidRDefault="00ED6BDF" w:rsidP="00ED6BDF">
      <w:pPr>
        <w:pStyle w:val="Listenabsatz"/>
        <w:numPr>
          <w:ilvl w:val="0"/>
          <w:numId w:val="1"/>
        </w:numPr>
        <w:rPr>
          <w:lang w:val="de-DE"/>
        </w:rPr>
      </w:pPr>
      <w:r w:rsidRPr="00ED6BDF">
        <w:rPr>
          <w:lang w:val="de-DE"/>
        </w:rPr>
        <w:t>Wann bzw. bei welchen</w:t>
      </w:r>
      <w:r>
        <w:rPr>
          <w:lang w:val="de-DE"/>
        </w:rPr>
        <w:t xml:space="preserve"> Aktionen wir Daten verarbeiten</w:t>
      </w:r>
    </w:p>
    <w:p w:rsidR="00ED6BDF" w:rsidRPr="00ED6BDF" w:rsidRDefault="00ED6BDF" w:rsidP="00ED6BDF">
      <w:pPr>
        <w:pStyle w:val="Listenabsatz"/>
        <w:numPr>
          <w:ilvl w:val="0"/>
          <w:numId w:val="1"/>
        </w:numPr>
        <w:rPr>
          <w:lang w:val="de-DE"/>
        </w:rPr>
      </w:pPr>
      <w:r w:rsidRPr="00ED6BDF">
        <w:rPr>
          <w:lang w:val="de-DE"/>
        </w:rPr>
        <w:t xml:space="preserve">Welche Daten wir </w:t>
      </w:r>
      <w:r>
        <w:rPr>
          <w:lang w:val="de-DE"/>
        </w:rPr>
        <w:t>aus welchen Gründen verarbeiten</w:t>
      </w:r>
    </w:p>
    <w:p w:rsidR="00ED6BDF" w:rsidRPr="00ED6BDF" w:rsidRDefault="00ED6BDF" w:rsidP="00ED6BDF">
      <w:pPr>
        <w:pStyle w:val="Listenabsatz"/>
        <w:numPr>
          <w:ilvl w:val="0"/>
          <w:numId w:val="1"/>
        </w:numPr>
        <w:rPr>
          <w:lang w:val="de-DE"/>
        </w:rPr>
      </w:pPr>
      <w:r>
        <w:rPr>
          <w:lang w:val="de-DE"/>
        </w:rPr>
        <w:t>Wer Daten erhält</w:t>
      </w:r>
    </w:p>
    <w:p w:rsidR="00ED6BDF" w:rsidRPr="00ED6BDF" w:rsidRDefault="00ED6BDF" w:rsidP="00ED6BDF">
      <w:pPr>
        <w:pStyle w:val="Listenabsatz"/>
        <w:numPr>
          <w:ilvl w:val="0"/>
          <w:numId w:val="1"/>
        </w:numPr>
        <w:rPr>
          <w:lang w:val="de-DE"/>
        </w:rPr>
      </w:pPr>
      <w:r w:rsidRPr="00ED6BDF">
        <w:rPr>
          <w:lang w:val="de-DE"/>
        </w:rPr>
        <w:t xml:space="preserve">Welche Rechte Sie wegen der Datenverarbeitung durch uns haben. </w:t>
      </w:r>
    </w:p>
    <w:p w:rsidR="00ED6BDF" w:rsidRDefault="00ED6BDF">
      <w:pPr>
        <w:rPr>
          <w:lang w:val="de-DE"/>
        </w:rPr>
      </w:pPr>
      <w:r w:rsidRPr="00ED6BDF">
        <w:rPr>
          <w:lang w:val="de-DE"/>
        </w:rPr>
        <w:t xml:space="preserve">Diese Datenschutzerklärung regelt nur die Nutzung personenbezogener Daten auf unserer Websites </w:t>
      </w:r>
      <w:r>
        <w:rPr>
          <w:lang w:val="de-DE"/>
        </w:rPr>
        <w:t>www.3-Staedte-Depot .</w:t>
      </w:r>
      <w:proofErr w:type="spellStart"/>
      <w:r>
        <w:rPr>
          <w:lang w:val="de-DE"/>
        </w:rPr>
        <w:t>com</w:t>
      </w:r>
      <w:proofErr w:type="spellEnd"/>
      <w:r>
        <w:rPr>
          <w:lang w:val="de-DE"/>
        </w:rPr>
        <w:t xml:space="preserve"> </w:t>
      </w:r>
      <w:r w:rsidRPr="00ED6BDF">
        <w:rPr>
          <w:lang w:val="de-DE"/>
        </w:rPr>
        <w:t xml:space="preserve">inklusive deren Unterseiten. Wenn Sie unsere Website über einen Link verlassen oder unsere Präsenz auf einer </w:t>
      </w:r>
      <w:proofErr w:type="spellStart"/>
      <w:r w:rsidRPr="00ED6BDF">
        <w:rPr>
          <w:lang w:val="de-DE"/>
        </w:rPr>
        <w:t>Social</w:t>
      </w:r>
      <w:proofErr w:type="spellEnd"/>
      <w:r w:rsidRPr="00ED6BDF">
        <w:rPr>
          <w:lang w:val="de-DE"/>
        </w:rPr>
        <w:t xml:space="preserve">-Media-Plattform besuchen, verlassen Sie auch den Anwendungsbereich dieser Datenschutzerklärung. </w:t>
      </w:r>
    </w:p>
    <w:p w:rsidR="00ED6BDF" w:rsidRPr="00ED6BDF" w:rsidRDefault="00ED6BDF" w:rsidP="00ED6BDF">
      <w:pPr>
        <w:pStyle w:val="Listenabsatz"/>
        <w:numPr>
          <w:ilvl w:val="0"/>
          <w:numId w:val="2"/>
        </w:numPr>
        <w:rPr>
          <w:lang w:val="de-DE"/>
        </w:rPr>
      </w:pPr>
      <w:r w:rsidRPr="00ED6BDF">
        <w:rPr>
          <w:lang w:val="de-DE"/>
        </w:rPr>
        <w:t xml:space="preserve">Kontaktinformationen </w:t>
      </w:r>
    </w:p>
    <w:p w:rsidR="00ED6BDF" w:rsidRDefault="00ED6BDF" w:rsidP="00ED6BDF">
      <w:pPr>
        <w:pStyle w:val="Listenabsatz"/>
        <w:ind w:left="1080"/>
        <w:rPr>
          <w:lang w:val="de-DE"/>
        </w:rPr>
      </w:pPr>
      <w:r w:rsidRPr="00ED6BDF">
        <w:rPr>
          <w:lang w:val="de-DE"/>
        </w:rPr>
        <w:t xml:space="preserve">Verantwortlicher für die Datenverarbeitung im Rahmen dieser Website im Sinne der Datenschutz-Grundverordnung (DSGVO) ist: </w:t>
      </w:r>
      <w:r>
        <w:rPr>
          <w:lang w:val="de-DE"/>
        </w:rPr>
        <w:br/>
      </w:r>
    </w:p>
    <w:p w:rsidR="00ED6BDF" w:rsidRDefault="00ED6BDF" w:rsidP="00ED6BDF">
      <w:pPr>
        <w:pStyle w:val="Listenabsatz"/>
        <w:ind w:left="1080"/>
        <w:rPr>
          <w:lang w:val="de-DE"/>
        </w:rPr>
      </w:pPr>
      <w:r>
        <w:rPr>
          <w:lang w:val="de-DE"/>
        </w:rPr>
        <w:t>3-Staedte-Depot für regionale Industriegeschichte e.V., Peterstraße 75</w:t>
      </w:r>
      <w:r w:rsidRPr="00ED6BDF">
        <w:rPr>
          <w:lang w:val="de-DE"/>
        </w:rPr>
        <w:t xml:space="preserve">, </w:t>
      </w:r>
      <w:r>
        <w:rPr>
          <w:lang w:val="de-DE"/>
        </w:rPr>
        <w:t>42499 Hückeswagen, Mobil: 015170053052, Email: albrecht.nunn@gmail.com</w:t>
      </w:r>
    </w:p>
    <w:p w:rsidR="00ED6BDF" w:rsidRDefault="00ED6BDF" w:rsidP="00ED6BDF">
      <w:pPr>
        <w:pStyle w:val="Listenabsatz"/>
        <w:ind w:left="1080"/>
        <w:rPr>
          <w:lang w:val="de-DE"/>
        </w:rPr>
      </w:pPr>
    </w:p>
    <w:p w:rsidR="00ED6BDF" w:rsidRDefault="00ED6BDF" w:rsidP="004A15EA">
      <w:pPr>
        <w:pStyle w:val="Listenabsatz"/>
        <w:ind w:left="1080"/>
        <w:rPr>
          <w:lang w:val="de-DE"/>
        </w:rPr>
      </w:pPr>
      <w:r w:rsidRPr="00ED6BDF">
        <w:rPr>
          <w:lang w:val="de-DE"/>
        </w:rPr>
        <w:t>Verantwortlicher für die Datenvera</w:t>
      </w:r>
      <w:r>
        <w:rPr>
          <w:lang w:val="de-DE"/>
        </w:rPr>
        <w:t>rbeitung: Albrecht Nunn</w:t>
      </w:r>
    </w:p>
    <w:p w:rsidR="00ED6BDF" w:rsidRDefault="00ED6BDF" w:rsidP="00ED6BDF">
      <w:pPr>
        <w:pStyle w:val="Listenabsatz"/>
        <w:ind w:left="1080"/>
        <w:rPr>
          <w:lang w:val="de-DE"/>
        </w:rPr>
      </w:pPr>
    </w:p>
    <w:p w:rsidR="004A15EA" w:rsidRDefault="00ED6BDF" w:rsidP="004A15EA">
      <w:pPr>
        <w:pStyle w:val="Listenabsatz"/>
        <w:numPr>
          <w:ilvl w:val="0"/>
          <w:numId w:val="2"/>
        </w:numPr>
        <w:rPr>
          <w:lang w:val="de-DE"/>
        </w:rPr>
      </w:pPr>
      <w:r w:rsidRPr="00ED6BDF">
        <w:rPr>
          <w:lang w:val="de-DE"/>
        </w:rPr>
        <w:t xml:space="preserve">Allgemeines zur Datenverarbeitung </w:t>
      </w:r>
    </w:p>
    <w:p w:rsidR="00480840" w:rsidRPr="00480840" w:rsidRDefault="00ED6BDF" w:rsidP="004A15EA">
      <w:pPr>
        <w:pStyle w:val="Listenabsatz"/>
        <w:numPr>
          <w:ilvl w:val="0"/>
          <w:numId w:val="3"/>
        </w:numPr>
        <w:rPr>
          <w:b/>
          <w:lang w:val="de-DE"/>
        </w:rPr>
      </w:pPr>
      <w:r w:rsidRPr="00480840">
        <w:rPr>
          <w:b/>
          <w:lang w:val="de-DE"/>
        </w:rPr>
        <w:t xml:space="preserve">Umfang der Verarbeitung personenbezogener Daten </w:t>
      </w:r>
    </w:p>
    <w:p w:rsidR="00ED6BDF" w:rsidRDefault="00ED6BDF" w:rsidP="00480840">
      <w:pPr>
        <w:pStyle w:val="Listenabsatz"/>
        <w:ind w:left="1440"/>
        <w:rPr>
          <w:lang w:val="de-DE"/>
        </w:rPr>
      </w:pPr>
      <w:r w:rsidRPr="00ED6BDF">
        <w:rPr>
          <w:lang w:val="de-DE"/>
        </w:rPr>
        <w:t>Die Bereitstellung der Website macht die Verarbeitung verschiedener Informationen erforderlich. Darüber hinaus richtet sich der Umfang der Datenverarbeitung nach Ihrer Nutzung der Funktionalitäten der Website, beispielsweise wenn S</w:t>
      </w:r>
      <w:r w:rsidR="004A15EA">
        <w:rPr>
          <w:lang w:val="de-DE"/>
        </w:rPr>
        <w:t>ie unseren Newsletter anfordern</w:t>
      </w:r>
      <w:r w:rsidRPr="00ED6BDF">
        <w:rPr>
          <w:lang w:val="de-DE"/>
        </w:rPr>
        <w:t xml:space="preserve"> oder anderweitig in die Verarbeitung von Daten einwilligen. Beim reinen Besuch unserer Website sind Sie nicht verpflichtet, uns personenbezogene Daten bereitzustellen. Soweit die Bereitstellung dieser Daten aber technisch zwingend mit dem Aufruf unserer Seite verbunden ist, führt eine Weigerung dazu, dass Sie unsere Website nicht betreten und nutzen können. Im Rahmen eines geschlossenen Frachtauftrages können Sie vertraglich oder gesetzlich zur Angabe personenbezogener Daten verpflichtet sein, insbesondere soweit dies zur Erfüllung Ihrer eigenen vertraglichen oder gesetzlichen Pflichten erforderlich ist. Insofern können Sie sich bußgeld- oder schadensersatzpflichtig machen. Soweit die Angabe Ihrer Daten zur Erfüllung unserer Pflichten erforderlich ist, besteht eine Obliegenheit Ihrerseits. Eine Weigerung kann den Verlust Ihres Leistungsanspruchs sowie ebenfalls Bußgelder nach sich ziehen. Als Besucher unserer Websites unterliegen Sie keiner automatisierten Entscheidungsfindung im Sinne von Art. 22 DSGVO.</w:t>
      </w:r>
      <w:r w:rsidR="005B40AC">
        <w:rPr>
          <w:lang w:val="de-DE"/>
        </w:rPr>
        <w:br/>
      </w:r>
    </w:p>
    <w:p w:rsidR="004A15EA" w:rsidRDefault="004A15EA" w:rsidP="004A15EA">
      <w:pPr>
        <w:pStyle w:val="Listenabsatz"/>
        <w:numPr>
          <w:ilvl w:val="0"/>
          <w:numId w:val="3"/>
        </w:numPr>
        <w:rPr>
          <w:lang w:val="de-DE"/>
        </w:rPr>
      </w:pPr>
      <w:r w:rsidRPr="005B40AC">
        <w:rPr>
          <w:b/>
          <w:lang w:val="de-DE"/>
        </w:rPr>
        <w:t>Rechtsgrundlage für die Verarbeitung personenbezogener Daten</w:t>
      </w:r>
      <w:r w:rsidR="005B40AC">
        <w:rPr>
          <w:lang w:val="de-DE"/>
        </w:rPr>
        <w:br/>
      </w:r>
      <w:r w:rsidRPr="004A15EA">
        <w:rPr>
          <w:lang w:val="de-DE"/>
        </w:rPr>
        <w:t xml:space="preserve">Die Rechtsgrundlagen für die Verarbeitung personenbezogener Daten werden nachfolgend dargestellt. </w:t>
      </w:r>
    </w:p>
    <w:p w:rsidR="004A15EA" w:rsidRDefault="004A15EA" w:rsidP="00913451">
      <w:pPr>
        <w:pStyle w:val="Listenabsatz"/>
        <w:ind w:left="1440"/>
        <w:rPr>
          <w:lang w:val="de-DE"/>
        </w:rPr>
      </w:pPr>
    </w:p>
    <w:tbl>
      <w:tblPr>
        <w:tblStyle w:val="Tabellenraster"/>
        <w:tblW w:w="0" w:type="auto"/>
        <w:tblInd w:w="1440" w:type="dxa"/>
        <w:tblLook w:val="04A0" w:firstRow="1" w:lastRow="0" w:firstColumn="1" w:lastColumn="0" w:noHBand="0" w:noVBand="1"/>
      </w:tblPr>
      <w:tblGrid>
        <w:gridCol w:w="2099"/>
        <w:gridCol w:w="1740"/>
        <w:gridCol w:w="3783"/>
      </w:tblGrid>
      <w:tr w:rsidR="004A15EA" w:rsidTr="00913451">
        <w:tc>
          <w:tcPr>
            <w:tcW w:w="2099" w:type="dxa"/>
          </w:tcPr>
          <w:p w:rsidR="004A15EA" w:rsidRPr="004A15EA" w:rsidRDefault="004A15EA" w:rsidP="004A15EA">
            <w:pPr>
              <w:pStyle w:val="Listenabsatz"/>
              <w:ind w:left="0"/>
              <w:rPr>
                <w:b/>
                <w:lang w:val="de-DE"/>
              </w:rPr>
            </w:pPr>
            <w:proofErr w:type="spellStart"/>
            <w:r w:rsidRPr="004A15EA">
              <w:rPr>
                <w:b/>
              </w:rPr>
              <w:lastRenderedPageBreak/>
              <w:t>Verarbeitungsgrund</w:t>
            </w:r>
            <w:proofErr w:type="spellEnd"/>
            <w:r w:rsidRPr="004A15EA">
              <w:rPr>
                <w:b/>
              </w:rPr>
              <w:t xml:space="preserve"> </w:t>
            </w:r>
          </w:p>
        </w:tc>
        <w:tc>
          <w:tcPr>
            <w:tcW w:w="1740" w:type="dxa"/>
          </w:tcPr>
          <w:p w:rsidR="004A15EA" w:rsidRPr="004A15EA" w:rsidRDefault="004A15EA" w:rsidP="004A15EA">
            <w:pPr>
              <w:pStyle w:val="Listenabsatz"/>
              <w:ind w:left="0"/>
              <w:rPr>
                <w:b/>
                <w:lang w:val="de-DE"/>
              </w:rPr>
            </w:pPr>
            <w:r w:rsidRPr="004A15EA">
              <w:rPr>
                <w:b/>
                <w:lang w:val="de-DE"/>
              </w:rPr>
              <w:t>Rechtsgrundlage in der DSGVO</w:t>
            </w:r>
          </w:p>
        </w:tc>
        <w:tc>
          <w:tcPr>
            <w:tcW w:w="3783" w:type="dxa"/>
          </w:tcPr>
          <w:p w:rsidR="004A15EA" w:rsidRPr="004A15EA" w:rsidRDefault="004A15EA" w:rsidP="004A15EA">
            <w:pPr>
              <w:pStyle w:val="Listenabsatz"/>
              <w:ind w:left="0"/>
              <w:rPr>
                <w:b/>
                <w:lang w:val="de-DE"/>
              </w:rPr>
            </w:pPr>
            <w:proofErr w:type="spellStart"/>
            <w:r w:rsidRPr="004A15EA">
              <w:rPr>
                <w:b/>
              </w:rPr>
              <w:t>Erläuterung</w:t>
            </w:r>
            <w:proofErr w:type="spellEnd"/>
          </w:p>
        </w:tc>
      </w:tr>
      <w:tr w:rsidR="004A15EA" w:rsidRPr="00394694" w:rsidTr="00913451">
        <w:tc>
          <w:tcPr>
            <w:tcW w:w="2099" w:type="dxa"/>
          </w:tcPr>
          <w:p w:rsidR="004A15EA" w:rsidRPr="004A15EA" w:rsidRDefault="004A15EA" w:rsidP="004A15EA">
            <w:pPr>
              <w:pStyle w:val="Listenabsatz"/>
              <w:ind w:left="0"/>
              <w:rPr>
                <w:lang w:val="de-DE"/>
              </w:rPr>
            </w:pPr>
            <w:r w:rsidRPr="004A15EA">
              <w:rPr>
                <w:lang w:val="de-DE"/>
              </w:rPr>
              <w:t>Vertragserfüllung oder Durchführung vorvertraglicher Maßnahmen</w:t>
            </w:r>
          </w:p>
        </w:tc>
        <w:tc>
          <w:tcPr>
            <w:tcW w:w="1740" w:type="dxa"/>
          </w:tcPr>
          <w:p w:rsidR="004A15EA" w:rsidRDefault="004A15EA" w:rsidP="004A15EA">
            <w:pPr>
              <w:pStyle w:val="Listenabsatz"/>
              <w:ind w:left="0"/>
              <w:rPr>
                <w:lang w:val="de-DE"/>
              </w:rPr>
            </w:pPr>
            <w:r>
              <w:t>Art. 6 Abs. 1</w:t>
            </w:r>
          </w:p>
        </w:tc>
        <w:tc>
          <w:tcPr>
            <w:tcW w:w="3783" w:type="dxa"/>
          </w:tcPr>
          <w:p w:rsidR="004A15EA" w:rsidRPr="004A15EA" w:rsidRDefault="004A15EA" w:rsidP="004A15EA">
            <w:pPr>
              <w:pStyle w:val="Listenabsatz"/>
              <w:ind w:left="0"/>
              <w:rPr>
                <w:lang w:val="de-DE"/>
              </w:rPr>
            </w:pPr>
            <w:r w:rsidRPr="004A15EA">
              <w:rPr>
                <w:lang w:val="de-DE"/>
              </w:rPr>
              <w:t>Eine Verarbeitung erfolgt nur in dem Umfang, der für die Wahrnehmung und Erfüllung der Rechte und Pflichten aus dem Vertrag erforderlich ist. Soweit nicht ausdrücklich anders dargestellt, erfolgt die Datenverarbeitung durch uns nur in diesem Umfang.</w:t>
            </w:r>
          </w:p>
        </w:tc>
      </w:tr>
      <w:tr w:rsidR="004A15EA" w:rsidRPr="00394694" w:rsidTr="00913451">
        <w:tc>
          <w:tcPr>
            <w:tcW w:w="2099" w:type="dxa"/>
          </w:tcPr>
          <w:p w:rsidR="004A15EA" w:rsidRDefault="004A15EA" w:rsidP="004A15EA">
            <w:pPr>
              <w:pStyle w:val="Listenabsatz"/>
              <w:ind w:left="0"/>
              <w:rPr>
                <w:lang w:val="de-DE"/>
              </w:rPr>
            </w:pPr>
            <w:proofErr w:type="spellStart"/>
            <w:r>
              <w:t>Berechtigtes</w:t>
            </w:r>
            <w:proofErr w:type="spellEnd"/>
            <w:r>
              <w:t xml:space="preserve"> </w:t>
            </w:r>
            <w:proofErr w:type="spellStart"/>
            <w:r>
              <w:t>Interesse</w:t>
            </w:r>
            <w:proofErr w:type="spellEnd"/>
          </w:p>
        </w:tc>
        <w:tc>
          <w:tcPr>
            <w:tcW w:w="1740" w:type="dxa"/>
          </w:tcPr>
          <w:p w:rsidR="004A15EA" w:rsidRDefault="004A15EA" w:rsidP="004A15EA">
            <w:pPr>
              <w:pStyle w:val="Listenabsatz"/>
              <w:ind w:left="0"/>
              <w:rPr>
                <w:lang w:val="de-DE"/>
              </w:rPr>
            </w:pPr>
            <w:r>
              <w:t>Art. 6 Abs. 1 f)</w:t>
            </w:r>
          </w:p>
        </w:tc>
        <w:tc>
          <w:tcPr>
            <w:tcW w:w="3783" w:type="dxa"/>
          </w:tcPr>
          <w:p w:rsidR="004A15EA" w:rsidRPr="004A15EA" w:rsidRDefault="004A15EA" w:rsidP="004A15EA">
            <w:pPr>
              <w:pStyle w:val="Listenabsatz"/>
              <w:ind w:left="0"/>
              <w:rPr>
                <w:lang w:val="de-DE"/>
              </w:rPr>
            </w:pPr>
            <w:r w:rsidRPr="004A15EA">
              <w:rPr>
                <w:lang w:val="de-DE"/>
              </w:rPr>
              <w:t>Eine Verarbeitung erfolgt, soweit wir ein berechtigtes Interesse haben und keine entgegenstehenden überwiegenden Interessen des Betroffenen ersichtlich sind. Das konkrete Interesse wird in dieser Datenschutzerklärung im Rahmen der Verarbeitungsdarstellung erläutert.</w:t>
            </w:r>
          </w:p>
        </w:tc>
      </w:tr>
      <w:tr w:rsidR="004A15EA" w:rsidRPr="00394694" w:rsidTr="00913451">
        <w:tc>
          <w:tcPr>
            <w:tcW w:w="2099" w:type="dxa"/>
          </w:tcPr>
          <w:p w:rsidR="004A15EA" w:rsidRDefault="00913451" w:rsidP="00913451">
            <w:pPr>
              <w:pStyle w:val="Listenabsatz"/>
              <w:ind w:left="0"/>
              <w:rPr>
                <w:lang w:val="de-DE"/>
              </w:rPr>
            </w:pPr>
            <w:proofErr w:type="spellStart"/>
            <w:r>
              <w:t>Einwilligung</w:t>
            </w:r>
            <w:proofErr w:type="spellEnd"/>
          </w:p>
        </w:tc>
        <w:tc>
          <w:tcPr>
            <w:tcW w:w="1740" w:type="dxa"/>
          </w:tcPr>
          <w:p w:rsidR="004A15EA" w:rsidRDefault="00913451" w:rsidP="00913451">
            <w:pPr>
              <w:pStyle w:val="Listenabsatz"/>
              <w:ind w:left="0"/>
              <w:rPr>
                <w:lang w:val="de-DE"/>
              </w:rPr>
            </w:pPr>
            <w:r>
              <w:t>Art. 6 Abs. 1 a)</w:t>
            </w:r>
          </w:p>
        </w:tc>
        <w:tc>
          <w:tcPr>
            <w:tcW w:w="3783" w:type="dxa"/>
          </w:tcPr>
          <w:p w:rsidR="004A15EA" w:rsidRPr="00913451" w:rsidRDefault="00913451" w:rsidP="00913451">
            <w:pPr>
              <w:pStyle w:val="Listenabsatz"/>
              <w:ind w:left="0"/>
              <w:rPr>
                <w:lang w:val="de-DE"/>
              </w:rPr>
            </w:pPr>
            <w:r w:rsidRPr="00913451">
              <w:rPr>
                <w:lang w:val="de-DE"/>
              </w:rPr>
              <w:t>Eine Verarbeitung erfolgt, soweit Sie hierzu ausdrücklich der Art und dem Umfang der Datenverarbeitung zugestimmt haben. Ihre Einwilligung können Sie jederzeit mit Wirkung für die Zukunft widerrufen. Die bis zu diesem Zeitpunkt erfolgte Verarbeitung wird davon aber nicht betroffen.</w:t>
            </w:r>
          </w:p>
        </w:tc>
      </w:tr>
      <w:tr w:rsidR="004A15EA" w:rsidRPr="00394694" w:rsidTr="00913451">
        <w:tc>
          <w:tcPr>
            <w:tcW w:w="2099" w:type="dxa"/>
          </w:tcPr>
          <w:p w:rsidR="004A15EA" w:rsidRDefault="00913451" w:rsidP="00913451">
            <w:pPr>
              <w:pStyle w:val="Listenabsatz"/>
              <w:ind w:left="0"/>
              <w:rPr>
                <w:lang w:val="de-DE"/>
              </w:rPr>
            </w:pPr>
            <w:proofErr w:type="spellStart"/>
            <w:r>
              <w:t>Rechtliche</w:t>
            </w:r>
            <w:proofErr w:type="spellEnd"/>
            <w:r>
              <w:t xml:space="preserve"> </w:t>
            </w:r>
            <w:proofErr w:type="spellStart"/>
            <w:r>
              <w:t>Pflicht</w:t>
            </w:r>
            <w:proofErr w:type="spellEnd"/>
          </w:p>
        </w:tc>
        <w:tc>
          <w:tcPr>
            <w:tcW w:w="1740" w:type="dxa"/>
          </w:tcPr>
          <w:p w:rsidR="004A15EA" w:rsidRDefault="00913451" w:rsidP="00913451">
            <w:pPr>
              <w:pStyle w:val="Listenabsatz"/>
              <w:ind w:left="0"/>
              <w:rPr>
                <w:lang w:val="de-DE"/>
              </w:rPr>
            </w:pPr>
            <w:r>
              <w:t>Art. 6 Abs. 1 c)</w:t>
            </w:r>
          </w:p>
        </w:tc>
        <w:tc>
          <w:tcPr>
            <w:tcW w:w="3783" w:type="dxa"/>
          </w:tcPr>
          <w:p w:rsidR="004A15EA" w:rsidRPr="00913451" w:rsidRDefault="00913451" w:rsidP="00913451">
            <w:pPr>
              <w:pStyle w:val="Listenabsatz"/>
              <w:ind w:left="0"/>
              <w:rPr>
                <w:lang w:val="de-DE"/>
              </w:rPr>
            </w:pPr>
            <w:r w:rsidRPr="00913451">
              <w:rPr>
                <w:lang w:val="de-DE"/>
              </w:rPr>
              <w:t>Eine Verarbeitung erfolgt, soweit dies zur Erfüllung deutscher oder europäischer gesetzlicher Pflichten erforderlich ist.</w:t>
            </w:r>
          </w:p>
        </w:tc>
      </w:tr>
    </w:tbl>
    <w:p w:rsidR="004A15EA" w:rsidRPr="005B40AC" w:rsidRDefault="00913451" w:rsidP="004A15EA">
      <w:pPr>
        <w:pStyle w:val="Listenabsatz"/>
        <w:numPr>
          <w:ilvl w:val="0"/>
          <w:numId w:val="3"/>
        </w:numPr>
        <w:rPr>
          <w:b/>
          <w:lang w:val="de-DE"/>
        </w:rPr>
      </w:pPr>
      <w:r w:rsidRPr="005B40AC">
        <w:rPr>
          <w:b/>
          <w:lang w:val="de-DE"/>
        </w:rPr>
        <w:t>Datenlöschung und Speicherdauer</w:t>
      </w:r>
    </w:p>
    <w:p w:rsidR="004A15EA" w:rsidRDefault="00913451" w:rsidP="00913451">
      <w:pPr>
        <w:pStyle w:val="Listenabsatz"/>
        <w:ind w:left="1440"/>
        <w:rPr>
          <w:lang w:val="de-DE"/>
        </w:rPr>
      </w:pPr>
      <w:r w:rsidRPr="00913451">
        <w:rPr>
          <w:lang w:val="de-DE"/>
        </w:rPr>
        <w:t>Wir löschen Ihre personenbezogenen Daten, sobald die Rechtsgrundlage für deren Verarbeitung entfällt. Teilweise können Rechtsgrundlagen aber auch parallel bestehen bzw. kann mit Wegfall einer Rechtsgrundlage eine neue eingreifen, wie beispielsweise die Pflicht bestimmte Daten zur Erfüllung einer gesetzlichen Aufbewahrungspflicht zu speichern.</w:t>
      </w:r>
    </w:p>
    <w:p w:rsidR="00913451" w:rsidRDefault="00913451" w:rsidP="00913451">
      <w:pPr>
        <w:pStyle w:val="Listenabsatz"/>
        <w:ind w:left="1440"/>
        <w:rPr>
          <w:lang w:val="de-DE"/>
        </w:rPr>
      </w:pPr>
    </w:p>
    <w:p w:rsidR="00913451" w:rsidRPr="005B40AC" w:rsidRDefault="00913451" w:rsidP="00913451">
      <w:pPr>
        <w:pStyle w:val="Listenabsatz"/>
        <w:numPr>
          <w:ilvl w:val="0"/>
          <w:numId w:val="2"/>
        </w:numPr>
        <w:rPr>
          <w:b/>
          <w:lang w:val="de-DE"/>
        </w:rPr>
      </w:pPr>
      <w:r w:rsidRPr="005B40AC">
        <w:rPr>
          <w:b/>
          <w:lang w:val="de-DE"/>
        </w:rPr>
        <w:t xml:space="preserve">Datenverarbeitung für Bereitstellung der Website </w:t>
      </w:r>
    </w:p>
    <w:p w:rsidR="00913451" w:rsidRPr="00C516E5" w:rsidRDefault="00913451" w:rsidP="00913451">
      <w:pPr>
        <w:pStyle w:val="Listenabsatz"/>
        <w:ind w:left="1080"/>
        <w:rPr>
          <w:lang w:val="de-DE"/>
        </w:rPr>
      </w:pPr>
      <w:r w:rsidRPr="00913451">
        <w:rPr>
          <w:lang w:val="de-DE"/>
        </w:rPr>
        <w:t>Damit wir Ihnen die Website anzeigen können, ist es erforderlich, bestimmte Informationen zu verarbeiten. Dies erfolgt bereits, wenn Sie unsere Website aufrufen. Zudem bieten wir auf unserer Website verschiedene Funktionalitäten an, die eine weitergehende Datenverarbeitung erforderlich machen.</w:t>
      </w:r>
      <w:r w:rsidR="00C516E5">
        <w:rPr>
          <w:lang w:val="de-DE"/>
        </w:rPr>
        <w:t xml:space="preserve"> </w:t>
      </w:r>
      <w:r w:rsidR="00C516E5" w:rsidRPr="00C516E5">
        <w:rPr>
          <w:lang w:val="de-DE"/>
        </w:rPr>
        <w:t>Wir weisen darauf hin, dass die Datenübertragung im Internet (z.B. bei der Kommunikation per E-Mail) Sicherheitslücken aufweisen kann. Ein lückenloser Schutz der Daten vor dem Zugriff durch Dritte ist nicht möglich.</w:t>
      </w:r>
    </w:p>
    <w:p w:rsidR="00913451" w:rsidRDefault="00913451" w:rsidP="00913451">
      <w:pPr>
        <w:pStyle w:val="Listenabsatz"/>
        <w:ind w:left="1080"/>
        <w:rPr>
          <w:lang w:val="de-DE"/>
        </w:rPr>
      </w:pPr>
    </w:p>
    <w:p w:rsidR="00913451" w:rsidRPr="005B40AC" w:rsidRDefault="00913451" w:rsidP="005B40AC">
      <w:pPr>
        <w:pStyle w:val="Listenabsatz"/>
        <w:numPr>
          <w:ilvl w:val="0"/>
          <w:numId w:val="6"/>
        </w:numPr>
        <w:rPr>
          <w:b/>
          <w:lang w:val="de-DE"/>
        </w:rPr>
      </w:pPr>
      <w:r w:rsidRPr="005B40AC">
        <w:rPr>
          <w:b/>
          <w:lang w:val="de-DE"/>
        </w:rPr>
        <w:t xml:space="preserve">Log Files </w:t>
      </w:r>
    </w:p>
    <w:p w:rsidR="00913451" w:rsidRDefault="00913451" w:rsidP="00913451">
      <w:pPr>
        <w:pStyle w:val="Listenabsatz"/>
        <w:ind w:left="1440"/>
        <w:rPr>
          <w:lang w:val="de-DE"/>
        </w:rPr>
      </w:pPr>
      <w:r w:rsidRPr="00913451">
        <w:rPr>
          <w:lang w:val="de-DE"/>
        </w:rPr>
        <w:t xml:space="preserve">Beim Aufruf unserer Website sendet Ihr Browser verschiedene Informationen an unseren Server. Diese benötigen wir zum Aufbau und Erhalt der Verbindung. Unter den Daten ist auch Ihre IP-Adresse, die wir als personenbezogenes Datum behandeln. Daneben werden die folgenden Daten erhoben: </w:t>
      </w:r>
    </w:p>
    <w:p w:rsidR="00913451" w:rsidRPr="005B40AC" w:rsidRDefault="00913451" w:rsidP="005B40AC">
      <w:pPr>
        <w:pStyle w:val="Listenabsatz"/>
        <w:numPr>
          <w:ilvl w:val="0"/>
          <w:numId w:val="5"/>
        </w:numPr>
        <w:rPr>
          <w:lang w:val="de-DE"/>
        </w:rPr>
      </w:pPr>
      <w:r w:rsidRPr="005B40AC">
        <w:rPr>
          <w:lang w:val="de-DE"/>
        </w:rPr>
        <w:t xml:space="preserve">Name der abgerufenen Datei </w:t>
      </w:r>
    </w:p>
    <w:p w:rsidR="00913451" w:rsidRPr="005B40AC" w:rsidRDefault="00913451" w:rsidP="005B40AC">
      <w:pPr>
        <w:pStyle w:val="Listenabsatz"/>
        <w:numPr>
          <w:ilvl w:val="0"/>
          <w:numId w:val="5"/>
        </w:numPr>
        <w:rPr>
          <w:lang w:val="de-DE"/>
        </w:rPr>
      </w:pPr>
      <w:r w:rsidRPr="005B40AC">
        <w:rPr>
          <w:lang w:val="de-DE"/>
        </w:rPr>
        <w:lastRenderedPageBreak/>
        <w:t xml:space="preserve">Datum und Uhrzeit des Abrufs </w:t>
      </w:r>
    </w:p>
    <w:p w:rsidR="00913451" w:rsidRPr="005B40AC" w:rsidRDefault="00913451" w:rsidP="005B40AC">
      <w:pPr>
        <w:pStyle w:val="Listenabsatz"/>
        <w:numPr>
          <w:ilvl w:val="0"/>
          <w:numId w:val="5"/>
        </w:numPr>
        <w:rPr>
          <w:lang w:val="de-DE"/>
        </w:rPr>
      </w:pPr>
      <w:r w:rsidRPr="005B40AC">
        <w:rPr>
          <w:lang w:val="de-DE"/>
        </w:rPr>
        <w:t xml:space="preserve">IP-Adresse des zugreifenden Rechners </w:t>
      </w:r>
    </w:p>
    <w:p w:rsidR="00913451" w:rsidRPr="005B40AC" w:rsidRDefault="00913451" w:rsidP="005B40AC">
      <w:pPr>
        <w:pStyle w:val="Listenabsatz"/>
        <w:numPr>
          <w:ilvl w:val="0"/>
          <w:numId w:val="5"/>
        </w:numPr>
        <w:rPr>
          <w:lang w:val="de-DE"/>
        </w:rPr>
      </w:pPr>
      <w:r w:rsidRPr="005B40AC">
        <w:rPr>
          <w:lang w:val="de-DE"/>
        </w:rPr>
        <w:t xml:space="preserve">Browsertyp und Version </w:t>
      </w:r>
    </w:p>
    <w:p w:rsidR="00913451" w:rsidRPr="005B40AC" w:rsidRDefault="00913451" w:rsidP="005B40AC">
      <w:pPr>
        <w:pStyle w:val="Listenabsatz"/>
        <w:numPr>
          <w:ilvl w:val="0"/>
          <w:numId w:val="5"/>
        </w:numPr>
        <w:rPr>
          <w:lang w:val="de-DE"/>
        </w:rPr>
      </w:pPr>
      <w:r w:rsidRPr="005B40AC">
        <w:rPr>
          <w:lang w:val="de-DE"/>
        </w:rPr>
        <w:t xml:space="preserve">Vom Nutzer verwendetes Betriebssystem </w:t>
      </w:r>
    </w:p>
    <w:p w:rsidR="00913451" w:rsidRPr="005B40AC" w:rsidRDefault="00913451" w:rsidP="005B40AC">
      <w:pPr>
        <w:pStyle w:val="Listenabsatz"/>
        <w:numPr>
          <w:ilvl w:val="0"/>
          <w:numId w:val="5"/>
        </w:numPr>
        <w:rPr>
          <w:lang w:val="de-DE"/>
        </w:rPr>
      </w:pPr>
      <w:r w:rsidRPr="005B40AC">
        <w:rPr>
          <w:lang w:val="de-DE"/>
        </w:rPr>
        <w:t xml:space="preserve">URL, der letzten vom Nutzer zuvor abgerufenen Seite </w:t>
      </w:r>
    </w:p>
    <w:p w:rsidR="00913451" w:rsidRPr="005B40AC" w:rsidRDefault="00913451" w:rsidP="005B40AC">
      <w:pPr>
        <w:pStyle w:val="Listenabsatz"/>
        <w:numPr>
          <w:ilvl w:val="0"/>
          <w:numId w:val="5"/>
        </w:numPr>
        <w:rPr>
          <w:lang w:val="de-DE"/>
        </w:rPr>
      </w:pPr>
      <w:r w:rsidRPr="005B40AC">
        <w:rPr>
          <w:lang w:val="de-DE"/>
        </w:rPr>
        <w:t xml:space="preserve">Menge der übertragenen Daten </w:t>
      </w:r>
    </w:p>
    <w:p w:rsidR="00913451" w:rsidRPr="005B40AC" w:rsidRDefault="00913451" w:rsidP="005B40AC">
      <w:pPr>
        <w:pStyle w:val="Listenabsatz"/>
        <w:numPr>
          <w:ilvl w:val="0"/>
          <w:numId w:val="5"/>
        </w:numPr>
        <w:rPr>
          <w:lang w:val="de-DE"/>
        </w:rPr>
      </w:pPr>
      <w:r w:rsidRPr="005B40AC">
        <w:rPr>
          <w:lang w:val="de-DE"/>
        </w:rPr>
        <w:t>Status des Abrufs (erfolgreich Ja/Nein)</w:t>
      </w:r>
    </w:p>
    <w:p w:rsidR="00913451" w:rsidRDefault="00913451" w:rsidP="00913451">
      <w:pPr>
        <w:pStyle w:val="Listenabsatz"/>
        <w:ind w:left="1080"/>
        <w:rPr>
          <w:lang w:val="de-DE"/>
        </w:rPr>
      </w:pPr>
    </w:p>
    <w:p w:rsidR="00913451" w:rsidRPr="00C516E5" w:rsidRDefault="00C516E5" w:rsidP="00C516E5">
      <w:pPr>
        <w:ind w:left="1080"/>
        <w:rPr>
          <w:lang w:val="de-DE"/>
        </w:rPr>
      </w:pPr>
      <w:r w:rsidRPr="00C516E5">
        <w:rPr>
          <w:lang w:val="de-DE"/>
        </w:rPr>
        <w:t>Eine Zusammenführung dieser Daten mit anderen Datenquellen wird nicht vorgenommen.</w:t>
      </w:r>
      <w:r w:rsidRPr="00C516E5">
        <w:rPr>
          <w:lang w:val="de-DE"/>
        </w:rPr>
        <w:br/>
        <w:t xml:space="preserve">Grundlage für die Datenverarbeitung ist Art. 6 Abs. 1 </w:t>
      </w:r>
      <w:proofErr w:type="spellStart"/>
      <w:r w:rsidRPr="00C516E5">
        <w:rPr>
          <w:lang w:val="de-DE"/>
        </w:rPr>
        <w:t>lit</w:t>
      </w:r>
      <w:proofErr w:type="spellEnd"/>
      <w:r w:rsidRPr="00C516E5">
        <w:rPr>
          <w:lang w:val="de-DE"/>
        </w:rPr>
        <w:t>. f DS-GVO, der die Verarbeitung von Daten zur Erfüllung eines Vertrags oder vorvertraglicher Maßnahmen gestattet.</w:t>
      </w:r>
    </w:p>
    <w:p w:rsidR="005B40AC" w:rsidRPr="005B40AC" w:rsidRDefault="00913451" w:rsidP="005B40AC">
      <w:pPr>
        <w:pStyle w:val="Listenabsatz"/>
        <w:numPr>
          <w:ilvl w:val="0"/>
          <w:numId w:val="6"/>
        </w:numPr>
        <w:rPr>
          <w:b/>
          <w:lang w:val="de-DE"/>
        </w:rPr>
      </w:pPr>
      <w:r w:rsidRPr="005B40AC">
        <w:rPr>
          <w:b/>
          <w:lang w:val="de-DE"/>
        </w:rPr>
        <w:t xml:space="preserve">E-Mail Newsletter </w:t>
      </w:r>
    </w:p>
    <w:p w:rsidR="00DC2CED" w:rsidRPr="005B40AC" w:rsidRDefault="00913451" w:rsidP="005B40AC">
      <w:pPr>
        <w:ind w:left="1080"/>
        <w:rPr>
          <w:lang w:val="de-DE"/>
        </w:rPr>
      </w:pPr>
      <w:r w:rsidRPr="005B40AC">
        <w:rPr>
          <w:lang w:val="de-DE"/>
        </w:rPr>
        <w:t xml:space="preserve">Wenn Sie sich für unseren Newsletter anmelden, müssen Sie mindestens Ihre E-Mail-Adresse angeben. Zusätzlich fragen wir Sie auch nach Ihrem Namen, Vornamen und ihrer Telefonnummer. Wenn Sie uns diese Informationen freiwillig zur Verfügung stellen, speichern wir sie zu Ihrer Anmeldung und verarbeiten sie ggf. im Rahmen zukünftiger Kontaktaufnahmen. </w:t>
      </w:r>
    </w:p>
    <w:p w:rsidR="00DC2CED" w:rsidRDefault="00DC2CED" w:rsidP="00913451">
      <w:pPr>
        <w:pStyle w:val="Listenabsatz"/>
        <w:ind w:left="1080"/>
        <w:rPr>
          <w:lang w:val="de-DE"/>
        </w:rPr>
      </w:pPr>
    </w:p>
    <w:p w:rsidR="005B40AC" w:rsidRPr="005B40AC" w:rsidRDefault="00DC2CED" w:rsidP="005B40AC">
      <w:pPr>
        <w:pStyle w:val="Listenabsatz"/>
        <w:numPr>
          <w:ilvl w:val="0"/>
          <w:numId w:val="6"/>
        </w:numPr>
        <w:rPr>
          <w:b/>
          <w:lang w:val="de-DE"/>
        </w:rPr>
      </w:pPr>
      <w:r w:rsidRPr="005B40AC">
        <w:rPr>
          <w:b/>
          <w:lang w:val="de-DE"/>
        </w:rPr>
        <w:t xml:space="preserve">Widerspruchs- und Beseitigungsmöglichkeit </w:t>
      </w:r>
    </w:p>
    <w:p w:rsidR="00DC2CED" w:rsidRDefault="00DC2CED" w:rsidP="005B40AC">
      <w:pPr>
        <w:pStyle w:val="Listenabsatz"/>
        <w:ind w:left="1440"/>
        <w:rPr>
          <w:lang w:val="de-DE"/>
        </w:rPr>
      </w:pPr>
      <w:r w:rsidRPr="00DC2CED">
        <w:rPr>
          <w:lang w:val="de-DE"/>
        </w:rPr>
        <w:t>Soweit die Datenverarbeitung auf Ihrer Einwilligung oder unserem berechtigten Interesses basiert, haben Sie jederzeit das Recht, der Verarbeitung zu widersprechen oder Ihre erteilte Einwilligung zu widerrufen. Ihr Widerspruch bzw. Widerruf hat lediglich Wirkung für die Zukunft. Sofern die eingesetzten Analyse-Cookies eigene technische Möglichkeiten zum Deaktivieren bieten, ist dies dort jeweils dargestellt. Sie können sich jederzeit zur Ausübung Ihres Widerspruchs- oder Wi</w:t>
      </w:r>
      <w:r>
        <w:rPr>
          <w:lang w:val="de-DE"/>
        </w:rPr>
        <w:t>derrufsrechts an albrecht.nunn@gmail.com</w:t>
      </w:r>
      <w:r w:rsidRPr="00DC2CED">
        <w:rPr>
          <w:lang w:val="de-DE"/>
        </w:rPr>
        <w:t xml:space="preserve"> wenden. Wenn Sie einer Verarbeitung aufgrund unseres berechtigten Interesses widersprechen, dürfen wir die Verarbeitung dennoch fortführen, wenn wir zwingende schutzwürdige Gründe für die Verarbeitung nachweisen können, die Ihre Interessen, Rechte und Freiheiten überwiegen.</w:t>
      </w:r>
    </w:p>
    <w:p w:rsidR="00DC2CED" w:rsidRPr="005B40AC" w:rsidRDefault="00DC2CED" w:rsidP="005B40AC">
      <w:pPr>
        <w:pStyle w:val="Listenabsatz"/>
        <w:numPr>
          <w:ilvl w:val="0"/>
          <w:numId w:val="6"/>
        </w:numPr>
        <w:rPr>
          <w:b/>
          <w:lang w:val="de-DE"/>
        </w:rPr>
      </w:pPr>
      <w:r w:rsidRPr="005B40AC">
        <w:rPr>
          <w:b/>
          <w:lang w:val="de-DE"/>
        </w:rPr>
        <w:t xml:space="preserve">Betroffenenrechte </w:t>
      </w:r>
    </w:p>
    <w:p w:rsidR="00DC2CED" w:rsidRDefault="00DC2CED" w:rsidP="00DC2CED">
      <w:pPr>
        <w:pStyle w:val="Listenabsatz"/>
        <w:ind w:left="1080"/>
        <w:rPr>
          <w:lang w:val="de-DE"/>
        </w:rPr>
      </w:pPr>
      <w:r w:rsidRPr="00DC2CED">
        <w:rPr>
          <w:lang w:val="de-DE"/>
        </w:rPr>
        <w:t xml:space="preserve">Werden auf Ihre Person bezogene Daten verarbeitet, sind Sie Betroffener im Sinne von Art. 4 Abs. 1 DSGVO. Als Betroffenem stehen Ihnen in Bezug auf Ihre personenbezogenen Daten die nachfolgenden Rechte zu. Zur Ausübung dieser Rechte können Sie sich unter den oben angegebenen Kontaktdaten an uns wenden. </w:t>
      </w:r>
    </w:p>
    <w:p w:rsidR="00DC2CED" w:rsidRDefault="00DC2CED" w:rsidP="00DC2CED">
      <w:pPr>
        <w:pStyle w:val="Listenabsatz"/>
        <w:ind w:left="1080"/>
        <w:rPr>
          <w:lang w:val="de-DE"/>
        </w:rPr>
      </w:pPr>
      <w:r w:rsidRPr="00DC2CED">
        <w:rPr>
          <w:b/>
          <w:lang w:val="de-DE"/>
        </w:rPr>
        <w:t>Recht auf Auskunft nach Art. 15 DSGVO</w:t>
      </w:r>
      <w:r w:rsidRPr="00DC2CED">
        <w:rPr>
          <w:lang w:val="de-DE"/>
        </w:rPr>
        <w:t xml:space="preserve"> Sie haben ein Recht auf Auskunft über Ihre von uns verarbeiteten personenbezogenen Daten. Dies umfasst die in Art. 15 DSGVO dargestellten Pflichtinformationen. </w:t>
      </w:r>
    </w:p>
    <w:p w:rsidR="00DC2CED" w:rsidRPr="00DC2CED" w:rsidRDefault="00DC2CED" w:rsidP="00DC2CED">
      <w:pPr>
        <w:pStyle w:val="Listenabsatz"/>
        <w:ind w:left="1080"/>
        <w:rPr>
          <w:lang w:val="de-DE"/>
        </w:rPr>
      </w:pPr>
      <w:r w:rsidRPr="00DC2CED">
        <w:rPr>
          <w:b/>
          <w:lang w:val="de-DE"/>
        </w:rPr>
        <w:t>Recht auf Berichtigung nach Art. 16 DSGVO</w:t>
      </w:r>
      <w:r w:rsidRPr="00DC2CED">
        <w:rPr>
          <w:lang w:val="de-DE"/>
        </w:rPr>
        <w:t xml:space="preserve"> Sie haben das Recht, die unverzügliche Berichtigung falscher sowie die Vervollständigung unrichtiger personenbezogener Daten. </w:t>
      </w:r>
      <w:r w:rsidRPr="00DC2CED">
        <w:rPr>
          <w:b/>
          <w:lang w:val="de-DE"/>
        </w:rPr>
        <w:t>Recht auf Löschung nach Art. 17 DSGVO</w:t>
      </w:r>
      <w:r w:rsidRPr="00DC2CED">
        <w:rPr>
          <w:lang w:val="de-DE"/>
        </w:rPr>
        <w:t xml:space="preserve"> Sie haben das Recht, die Löschung Ihrer personenbezogenen Daten zu verlangen, wenn einer der in Art. 17 DSGVO genannten Gründe eingreift, insbesondere, wenn keine Rechtsgrundlage mehr für die Verarbeitung vorliegt. Recht auf Einschränkung der Verarbeitung nach Art. 18 DSGVO Sie haben das </w:t>
      </w:r>
      <w:r w:rsidRPr="00DC2CED">
        <w:rPr>
          <w:b/>
          <w:lang w:val="de-DE"/>
        </w:rPr>
        <w:t xml:space="preserve">Recht, die Einschränkung der Verarbeitung Ihrer personenbezogenen Daten zu </w:t>
      </w:r>
      <w:r w:rsidRPr="00DC2CED">
        <w:rPr>
          <w:b/>
          <w:lang w:val="de-DE"/>
        </w:rPr>
        <w:lastRenderedPageBreak/>
        <w:t>verlangen, wenn einer der in Art. 18 DSGVO</w:t>
      </w:r>
      <w:r w:rsidRPr="00DC2CED">
        <w:rPr>
          <w:lang w:val="de-DE"/>
        </w:rPr>
        <w:t xml:space="preserve"> genannten Gründe eingreift, insbesondere auf Ihren Wunsch hin statt einer Löschung der Daten.</w:t>
      </w:r>
    </w:p>
    <w:p w:rsidR="00DC2CED" w:rsidRDefault="00DC2CED" w:rsidP="00913451">
      <w:pPr>
        <w:pStyle w:val="Listenabsatz"/>
        <w:ind w:left="1080"/>
        <w:rPr>
          <w:lang w:val="de-DE"/>
        </w:rPr>
      </w:pPr>
      <w:r w:rsidRPr="00DC2CED">
        <w:rPr>
          <w:b/>
          <w:lang w:val="de-DE"/>
        </w:rPr>
        <w:t>Recht auf Datenübertragbarkeit nach Art. 20 DSGVO</w:t>
      </w:r>
      <w:r w:rsidRPr="00DC2CED">
        <w:rPr>
          <w:lang w:val="de-DE"/>
        </w:rPr>
        <w:t xml:space="preserve"> Sie haben das Recht, alle bei uns über Sie gespeicherten personenbezogenen Daten in einem strukturierten, gängigen und maschinenlesbaren Format heraus</w:t>
      </w:r>
      <w:r w:rsidR="00394694">
        <w:rPr>
          <w:lang w:val="de-DE"/>
        </w:rPr>
        <w:t xml:space="preserve"> </w:t>
      </w:r>
      <w:r w:rsidR="00394694" w:rsidRPr="00DC2CED">
        <w:rPr>
          <w:lang w:val="de-DE"/>
        </w:rPr>
        <w:t>zu Verlangen</w:t>
      </w:r>
      <w:bookmarkStart w:id="0" w:name="_GoBack"/>
      <w:bookmarkEnd w:id="0"/>
      <w:r w:rsidRPr="00DC2CED">
        <w:rPr>
          <w:lang w:val="de-DE"/>
        </w:rPr>
        <w:t xml:space="preserve"> und diese Daten einem anderen Verantwortlichen ohne Behinderung durch den Verantwortlichen, dem die personenbezogenen Daten bereitgestellt wurden, zu übermitteln. </w:t>
      </w:r>
    </w:p>
    <w:p w:rsidR="00913451" w:rsidRDefault="00DC2CED" w:rsidP="00913451">
      <w:pPr>
        <w:pStyle w:val="Listenabsatz"/>
        <w:ind w:left="1080"/>
        <w:rPr>
          <w:lang w:val="de-DE"/>
        </w:rPr>
      </w:pPr>
      <w:r w:rsidRPr="00DC2CED">
        <w:rPr>
          <w:b/>
          <w:lang w:val="de-DE"/>
        </w:rPr>
        <w:t xml:space="preserve">Recht auf Beschwerde bei der zuständigen Aufsichtsbehörde, Art. 77 DSGVO </w:t>
      </w:r>
      <w:r w:rsidRPr="00DC2CED">
        <w:rPr>
          <w:lang w:val="de-DE"/>
        </w:rPr>
        <w:t>Sie haben gemäß Art. 77 DSGVO das Recht, eine Beschwerde bei der für Sie zuständigen Aufsichtsbehörde einzureichen.</w:t>
      </w:r>
      <w:r w:rsidR="00C516E5">
        <w:rPr>
          <w:lang w:val="de-DE"/>
        </w:rPr>
        <w:br/>
      </w:r>
    </w:p>
    <w:p w:rsidR="00DC2CED" w:rsidRPr="005B40AC" w:rsidRDefault="00DC2CED" w:rsidP="005B40AC">
      <w:pPr>
        <w:pStyle w:val="Listenabsatz"/>
        <w:numPr>
          <w:ilvl w:val="0"/>
          <w:numId w:val="6"/>
        </w:numPr>
        <w:rPr>
          <w:b/>
          <w:lang w:val="de-DE"/>
        </w:rPr>
      </w:pPr>
      <w:r w:rsidRPr="005B40AC">
        <w:rPr>
          <w:b/>
          <w:lang w:val="de-DE"/>
        </w:rPr>
        <w:t>Empfänger von Daten</w:t>
      </w:r>
    </w:p>
    <w:p w:rsidR="00DC2CED" w:rsidRDefault="00DC2CED" w:rsidP="00DC2CED">
      <w:pPr>
        <w:pStyle w:val="Listenabsatz"/>
        <w:ind w:left="1080"/>
        <w:rPr>
          <w:lang w:val="de-DE"/>
        </w:rPr>
      </w:pPr>
      <w:r w:rsidRPr="00DC2CED">
        <w:rPr>
          <w:lang w:val="de-DE"/>
        </w:rPr>
        <w:t xml:space="preserve"> Die Verarbeitung Ihrer personenbezogenen Daten im Rahmen der Website, erfolgt zum Teil auch durch </w:t>
      </w:r>
      <w:proofErr w:type="spellStart"/>
      <w:r w:rsidRPr="00DC2CED">
        <w:rPr>
          <w:lang w:val="de-DE"/>
        </w:rPr>
        <w:t>Auftragsverarbeiter</w:t>
      </w:r>
      <w:proofErr w:type="spellEnd"/>
      <w:r w:rsidRPr="00DC2CED">
        <w:rPr>
          <w:lang w:val="de-DE"/>
        </w:rPr>
        <w:t>, insbesondere das Hosting der Website und der Einsatz von Analyse-Tools. Diese werden ausschließlich auf der Grundlage einer Vereinbarung zu Auftragsvereinbarung nach Maßgabe von Art. 28 Abs. 3 DSGVO einbezogen.</w:t>
      </w:r>
    </w:p>
    <w:p w:rsidR="005B40AC" w:rsidRPr="005B40AC" w:rsidRDefault="00DC2CED" w:rsidP="005B40AC">
      <w:pPr>
        <w:pStyle w:val="Listenabsatz"/>
        <w:numPr>
          <w:ilvl w:val="0"/>
          <w:numId w:val="6"/>
        </w:numPr>
        <w:rPr>
          <w:b/>
          <w:lang w:val="de-DE"/>
        </w:rPr>
      </w:pPr>
      <w:r w:rsidRPr="005B40AC">
        <w:rPr>
          <w:b/>
          <w:lang w:val="de-DE"/>
        </w:rPr>
        <w:t xml:space="preserve">Datenübermittlung in Drittländer </w:t>
      </w:r>
    </w:p>
    <w:p w:rsidR="004A15EA" w:rsidRPr="005B40AC" w:rsidRDefault="00DC2CED" w:rsidP="005B40AC">
      <w:pPr>
        <w:pStyle w:val="Listenabsatz"/>
        <w:ind w:left="1080"/>
        <w:rPr>
          <w:lang w:val="de-DE"/>
        </w:rPr>
      </w:pPr>
      <w:r w:rsidRPr="00DC2CED">
        <w:rPr>
          <w:lang w:val="de-DE"/>
        </w:rPr>
        <w:t xml:space="preserve">Die personenbezogenen Daten, die wir von Ihnen im Rahmen der Website erheben, werden nicht in Drittländer außerhalb des Europäischen Wirtschaftsraumes übermittelt. Lediglich beim Einsatz von Google Analytics kann es in den oben geschilderten Ausnahmefällen dazu kommen, dass Ihre IP-Adresse ungekürzt an Google LLC übermittelt und erst dort gekürzt wird. Google LLC ist in den USA und damit nach Art. 44 DSGVO in einem sog. “Drittland” ansässig. Google LLC ist unter dem Datenschutzübereinkommen „EU-US Privacy </w:t>
      </w:r>
      <w:proofErr w:type="spellStart"/>
      <w:r w:rsidRPr="00DC2CED">
        <w:rPr>
          <w:lang w:val="de-DE"/>
        </w:rPr>
        <w:t>Shield</w:t>
      </w:r>
      <w:proofErr w:type="spellEnd"/>
      <w:r w:rsidRPr="00DC2CED">
        <w:rPr>
          <w:lang w:val="de-DE"/>
        </w:rPr>
        <w:t>“ zertifiziert, womit die Einhaltung eines europäischen Datenschutzniveaus als gewährleistet gilt.</w:t>
      </w:r>
    </w:p>
    <w:sectPr w:rsidR="004A15EA" w:rsidRPr="005B40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8C3"/>
    <w:multiLevelType w:val="hybridMultilevel"/>
    <w:tmpl w:val="98FC9D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1987717"/>
    <w:multiLevelType w:val="hybridMultilevel"/>
    <w:tmpl w:val="AB987008"/>
    <w:lvl w:ilvl="0" w:tplc="505AE0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8795AA8"/>
    <w:multiLevelType w:val="hybridMultilevel"/>
    <w:tmpl w:val="BDB20BB6"/>
    <w:lvl w:ilvl="0" w:tplc="E536E432">
      <w:start w:val="1"/>
      <w:numFmt w:val="decimal"/>
      <w:lvlText w:val="%1."/>
      <w:lvlJc w:val="left"/>
      <w:pPr>
        <w:ind w:left="1440" w:hanging="360"/>
      </w:pPr>
      <w:rPr>
        <w:rFonts w:hint="default"/>
      </w:rPr>
    </w:lvl>
    <w:lvl w:ilvl="1" w:tplc="992A5E62">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A437578"/>
    <w:multiLevelType w:val="hybridMultilevel"/>
    <w:tmpl w:val="40E62384"/>
    <w:lvl w:ilvl="0" w:tplc="E56033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F4E24"/>
    <w:multiLevelType w:val="hybridMultilevel"/>
    <w:tmpl w:val="EFE6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3415F"/>
    <w:multiLevelType w:val="hybridMultilevel"/>
    <w:tmpl w:val="21AE9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DF"/>
    <w:rsid w:val="001B3A9F"/>
    <w:rsid w:val="00394694"/>
    <w:rsid w:val="00480840"/>
    <w:rsid w:val="004A15EA"/>
    <w:rsid w:val="005B40AC"/>
    <w:rsid w:val="00913451"/>
    <w:rsid w:val="00C516E5"/>
    <w:rsid w:val="00DC2CED"/>
    <w:rsid w:val="00ED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6B615-5E3F-42DC-B20C-AD05579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6BDF"/>
    <w:rPr>
      <w:color w:val="0563C1" w:themeColor="hyperlink"/>
      <w:u w:val="single"/>
    </w:rPr>
  </w:style>
  <w:style w:type="paragraph" w:styleId="Listenabsatz">
    <w:name w:val="List Paragraph"/>
    <w:basedOn w:val="Standard"/>
    <w:uiPriority w:val="34"/>
    <w:qFormat/>
    <w:rsid w:val="00ED6BDF"/>
    <w:pPr>
      <w:ind w:left="720"/>
      <w:contextualSpacing/>
    </w:pPr>
  </w:style>
  <w:style w:type="table" w:styleId="Tabellenraster">
    <w:name w:val="Table Grid"/>
    <w:basedOn w:val="NormaleTabelle"/>
    <w:uiPriority w:val="39"/>
    <w:rsid w:val="004A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Nunn</dc:creator>
  <cp:keywords/>
  <dc:description/>
  <cp:lastModifiedBy>Albrecht Nunn</cp:lastModifiedBy>
  <cp:revision>3</cp:revision>
  <dcterms:created xsi:type="dcterms:W3CDTF">2019-01-28T13:25:00Z</dcterms:created>
  <dcterms:modified xsi:type="dcterms:W3CDTF">2019-01-29T14:32:00Z</dcterms:modified>
</cp:coreProperties>
</file>